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东北师范大学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附属中学</w:t>
      </w:r>
      <w:r>
        <w:rPr>
          <w:rFonts w:hint="eastAsia" w:ascii="黑体" w:hAnsi="黑体" w:eastAsia="黑体"/>
          <w:b/>
          <w:sz w:val="28"/>
          <w:szCs w:val="28"/>
        </w:rPr>
        <w:t>固定资产损坏丢失免予赔偿审批表</w:t>
      </w:r>
    </w:p>
    <w:p>
      <w:pPr>
        <w:spacing w:line="300" w:lineRule="exact"/>
        <w:jc w:val="center"/>
        <w:rPr>
          <w:rFonts w:ascii="黑体" w:hAnsi="黑体" w:eastAsia="黑体"/>
          <w:b/>
          <w:sz w:val="4"/>
          <w:szCs w:val="28"/>
        </w:rPr>
      </w:pPr>
    </w:p>
    <w:p>
      <w:pPr>
        <w:snapToGrid w:val="0"/>
        <w:spacing w:line="300" w:lineRule="exact"/>
        <w:rPr>
          <w:b/>
        </w:rPr>
      </w:pPr>
      <w:r>
        <w:rPr>
          <w:rFonts w:hint="eastAsia"/>
          <w:b/>
        </w:rPr>
        <w:t>填报</w:t>
      </w:r>
      <w:r>
        <w:rPr>
          <w:rFonts w:hint="eastAsia"/>
          <w:b/>
          <w:lang w:eastAsia="zh-CN"/>
        </w:rPr>
        <w:t>部门</w:t>
      </w:r>
      <w:r>
        <w:rPr>
          <w:rFonts w:hint="eastAsia"/>
          <w:b/>
        </w:rPr>
        <w:t xml:space="preserve">：                                        填报时间：    </w:t>
      </w:r>
      <w:r>
        <w:rPr>
          <w:b/>
        </w:rPr>
        <w:t xml:space="preserve"> </w:t>
      </w:r>
      <w:r>
        <w:rPr>
          <w:rFonts w:hint="eastAsia"/>
          <w:b/>
        </w:rPr>
        <w:t xml:space="preserve"> 年  </w:t>
      </w:r>
      <w:r>
        <w:rPr>
          <w:b/>
        </w:rPr>
        <w:t xml:space="preserve"> </w:t>
      </w:r>
      <w:r>
        <w:rPr>
          <w:rFonts w:hint="eastAsia"/>
          <w:b/>
        </w:rPr>
        <w:t xml:space="preserve"> 月  </w:t>
      </w:r>
      <w:r>
        <w:rPr>
          <w:b/>
        </w:rPr>
        <w:t xml:space="preserve"> </w:t>
      </w:r>
      <w:r>
        <w:rPr>
          <w:rFonts w:hint="eastAsia"/>
          <w:b/>
        </w:rPr>
        <w:t xml:space="preserve"> 日</w:t>
      </w:r>
    </w:p>
    <w:tbl>
      <w:tblPr>
        <w:tblStyle w:val="5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67"/>
        <w:gridCol w:w="2161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 价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购置时间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 任 人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事故概况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意见</w:t>
            </w:r>
          </w:p>
        </w:tc>
        <w:tc>
          <w:tcPr>
            <w:tcW w:w="6690" w:type="dxa"/>
            <w:gridSpan w:val="3"/>
            <w:vAlign w:val="bottom"/>
          </w:tcPr>
          <w:p>
            <w:pPr>
              <w:ind w:firstLine="2520" w:firstLineChars="1200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总务处</w:t>
            </w:r>
            <w:bookmarkStart w:id="0" w:name="_GoBack"/>
            <w:bookmarkEnd w:id="0"/>
            <w:r>
              <w:rPr>
                <w:rFonts w:hint="eastAsia"/>
              </w:rPr>
              <w:t>意见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ind w:firstLine="1365" w:firstLineChars="650"/>
              <w:rPr>
                <w:rFonts w:asciiTheme="minorEastAsia" w:hAnsiTheme="minorEastAsia"/>
              </w:rPr>
            </w:pPr>
          </w:p>
          <w:p>
            <w:pPr>
              <w:ind w:firstLine="1365" w:firstLineChars="65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备案               </w:t>
            </w: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审批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  <w: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校长办公会意见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注：1.如固定</w:t>
      </w:r>
      <w:r>
        <w:rPr>
          <w:rFonts w:ascii="黑体" w:hAnsi="黑体" w:eastAsia="黑体"/>
          <w:b/>
          <w:szCs w:val="21"/>
        </w:rPr>
        <w:t>资产</w:t>
      </w:r>
      <w:r>
        <w:rPr>
          <w:rFonts w:hint="eastAsia" w:ascii="黑体" w:hAnsi="黑体" w:eastAsia="黑体"/>
          <w:b/>
          <w:szCs w:val="21"/>
        </w:rPr>
        <w:t>发生被</w:t>
      </w:r>
      <w:r>
        <w:rPr>
          <w:rFonts w:ascii="黑体" w:hAnsi="黑体" w:eastAsia="黑体"/>
          <w:b/>
          <w:szCs w:val="21"/>
        </w:rPr>
        <w:t>盗抢</w:t>
      </w:r>
      <w:r>
        <w:rPr>
          <w:rFonts w:hint="eastAsia" w:ascii="黑体" w:hAnsi="黑体" w:eastAsia="黑体"/>
          <w:b/>
          <w:szCs w:val="21"/>
        </w:rPr>
        <w:t>情况，</w:t>
      </w:r>
      <w:r>
        <w:rPr>
          <w:rFonts w:ascii="黑体" w:hAnsi="黑体" w:eastAsia="黑体"/>
          <w:b/>
          <w:szCs w:val="21"/>
        </w:rPr>
        <w:t>需</w:t>
      </w:r>
      <w:r>
        <w:rPr>
          <w:rFonts w:hint="eastAsia" w:ascii="黑体" w:hAnsi="黑体" w:eastAsia="黑体"/>
          <w:b/>
          <w:szCs w:val="21"/>
        </w:rPr>
        <w:t>提供公安</w:t>
      </w:r>
      <w:r>
        <w:rPr>
          <w:rFonts w:ascii="黑体" w:hAnsi="黑体" w:eastAsia="黑体"/>
          <w:b/>
          <w:szCs w:val="21"/>
        </w:rPr>
        <w:t>机关</w:t>
      </w:r>
      <w:r>
        <w:rPr>
          <w:rFonts w:hint="eastAsia" w:ascii="黑体" w:hAnsi="黑体" w:eastAsia="黑体"/>
          <w:b/>
          <w:szCs w:val="21"/>
        </w:rPr>
        <w:t>出具</w:t>
      </w:r>
      <w:r>
        <w:rPr>
          <w:rFonts w:ascii="黑体" w:hAnsi="黑体" w:eastAsia="黑体"/>
          <w:b/>
          <w:szCs w:val="21"/>
        </w:rPr>
        <w:t>的报警回执</w:t>
      </w:r>
      <w:r>
        <w:rPr>
          <w:rFonts w:hint="eastAsia" w:ascii="黑体" w:hAnsi="黑体" w:eastAsia="黑体"/>
          <w:b/>
          <w:szCs w:val="21"/>
        </w:rPr>
        <w:t>。</w:t>
      </w:r>
    </w:p>
    <w:p>
      <w:pPr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Cs w:val="21"/>
        </w:rPr>
        <w:t>2.本表一式三份，责任人、相关</w:t>
      </w:r>
      <w:r>
        <w:rPr>
          <w:rFonts w:hint="eastAsia" w:ascii="黑体" w:hAnsi="黑体" w:eastAsia="黑体"/>
          <w:b/>
          <w:szCs w:val="21"/>
          <w:lang w:eastAsia="zh-CN"/>
        </w:rPr>
        <w:t>部门</w:t>
      </w:r>
      <w:r>
        <w:rPr>
          <w:rFonts w:hint="eastAsia" w:ascii="黑体" w:hAnsi="黑体" w:eastAsia="黑体"/>
          <w:b/>
          <w:szCs w:val="21"/>
        </w:rPr>
        <w:t>、</w:t>
      </w:r>
      <w:r>
        <w:rPr>
          <w:rFonts w:hint="eastAsia" w:ascii="黑体" w:hAnsi="黑体" w:eastAsia="黑体"/>
          <w:b/>
          <w:szCs w:val="21"/>
          <w:lang w:eastAsia="zh-CN"/>
        </w:rPr>
        <w:t>总务处</w:t>
      </w:r>
      <w:r>
        <w:rPr>
          <w:rFonts w:hint="eastAsia" w:ascii="黑体" w:hAnsi="黑体" w:eastAsia="黑体"/>
          <w:b/>
          <w:szCs w:val="21"/>
        </w:rPr>
        <w:t>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C8"/>
    <w:rsid w:val="00071989"/>
    <w:rsid w:val="001018F3"/>
    <w:rsid w:val="002136D5"/>
    <w:rsid w:val="002B786C"/>
    <w:rsid w:val="002F4D28"/>
    <w:rsid w:val="00382A3C"/>
    <w:rsid w:val="0043079C"/>
    <w:rsid w:val="00486702"/>
    <w:rsid w:val="00495DC8"/>
    <w:rsid w:val="006411C8"/>
    <w:rsid w:val="006C78D2"/>
    <w:rsid w:val="006F634E"/>
    <w:rsid w:val="00765CBC"/>
    <w:rsid w:val="007A013C"/>
    <w:rsid w:val="007C1586"/>
    <w:rsid w:val="008577B4"/>
    <w:rsid w:val="00896CC4"/>
    <w:rsid w:val="00897DEC"/>
    <w:rsid w:val="008A3946"/>
    <w:rsid w:val="009B4E7D"/>
    <w:rsid w:val="009C4077"/>
    <w:rsid w:val="00A27593"/>
    <w:rsid w:val="00A66EB1"/>
    <w:rsid w:val="00BF1276"/>
    <w:rsid w:val="00C03E75"/>
    <w:rsid w:val="00C4764E"/>
    <w:rsid w:val="00CA4ED0"/>
    <w:rsid w:val="00D57E0F"/>
    <w:rsid w:val="00D86A1A"/>
    <w:rsid w:val="00E330A3"/>
    <w:rsid w:val="00E75A0A"/>
    <w:rsid w:val="00E85A80"/>
    <w:rsid w:val="00EB70AA"/>
    <w:rsid w:val="00F13A2B"/>
    <w:rsid w:val="00F56995"/>
    <w:rsid w:val="00FB18A9"/>
    <w:rsid w:val="00FD37FF"/>
    <w:rsid w:val="00FD577B"/>
    <w:rsid w:val="1B8A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42</TotalTime>
  <ScaleCrop>false</ScaleCrop>
  <LinksUpToDate>false</LinksUpToDate>
  <CharactersWithSpaces>279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2019-11-26T01:42:00Z</dcterms:created>
  <dc:creator>ThinkPad</dc:creator>
  <cp:lastModifiedBy>PrisKam</cp:lastModifiedBy>
  <dcterms:modified xsi:type="dcterms:W3CDTF">2021-03-12T01:52:53Z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